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C996" w14:textId="77777777" w:rsidR="00E46A7A" w:rsidRPr="00E46A7A" w:rsidRDefault="00E46A7A" w:rsidP="00E46A7A">
      <w:pPr>
        <w:jc w:val="center"/>
        <w:rPr>
          <w:b/>
          <w:bCs/>
          <w:color w:val="002060"/>
          <w:sz w:val="26"/>
          <w:szCs w:val="26"/>
        </w:rPr>
      </w:pPr>
      <w:r w:rsidRPr="00E46A7A">
        <w:rPr>
          <w:b/>
          <w:bCs/>
          <w:color w:val="002060"/>
          <w:sz w:val="26"/>
          <w:szCs w:val="26"/>
          <w:shd w:val="clear" w:color="auto" w:fill="FFFFFF"/>
        </w:rPr>
        <w:t>[HỌAT ĐỘNG SÁT HẠCH THỂ LỰC VÀ CÔNG NHẬN DANH HIỆU "THANH NIÊN KHỎE" THEO TIÊU CHUẨN "THỂ LỰC TỐT", DANH HIỆU " SINH VIÊN 5 TỐT" CÁC CẤP].</w:t>
      </w:r>
    </w:p>
    <w:p w14:paraId="2E3D5717" w14:textId="73539C79" w:rsidR="00E46A7A" w:rsidRPr="00E46A7A" w:rsidRDefault="00E46A7A" w:rsidP="0053384E">
      <w:pPr>
        <w:spacing w:after="120"/>
        <w:jc w:val="both"/>
        <w:rPr>
          <w:color w:val="050505"/>
          <w:sz w:val="26"/>
          <w:szCs w:val="26"/>
        </w:rPr>
      </w:pPr>
      <w:r w:rsidRPr="00E46A7A">
        <w:rPr>
          <w:color w:val="050505"/>
          <w:sz w:val="26"/>
          <w:szCs w:val="26"/>
        </w:rPr>
        <w:br/>
      </w:r>
      <w:r w:rsidRPr="00E46A7A">
        <w:rPr>
          <w:noProof/>
          <w:color w:val="050505"/>
          <w:sz w:val="26"/>
          <w:szCs w:val="26"/>
          <w:shd w:val="clear" w:color="auto" w:fill="FFFFFF"/>
        </w:rPr>
        <w:drawing>
          <wp:inline distT="0" distB="0" distL="0" distR="0" wp14:anchorId="449C769F" wp14:editId="0EEE0708">
            <wp:extent cx="155575" cy="155575"/>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A7A">
        <w:rPr>
          <w:color w:val="050505"/>
          <w:sz w:val="26"/>
          <w:szCs w:val="26"/>
          <w:shd w:val="clear" w:color="auto" w:fill="FFFFFF"/>
        </w:rPr>
        <w:t>Nằm trong chuỗi các hoạt động của Ngày hội Sức trẻ Sinh viên TPHCM năm 2023, HOẠT ĐỘNG SÁT HẠCH THỂ LỰC được các bạn học sinh, sinh viên hưởng ứng một cách vô cùng nồng nhiệt nay ĐÃ QUAY TRỞ LẠI RỒI ĐÂY.</w:t>
      </w:r>
      <w:r w:rsidRPr="00E46A7A">
        <w:rPr>
          <w:noProof/>
          <w:color w:val="050505"/>
          <w:sz w:val="26"/>
          <w:szCs w:val="26"/>
          <w:shd w:val="clear" w:color="auto" w:fill="FFFFFF"/>
        </w:rPr>
        <w:drawing>
          <wp:inline distT="0" distB="0" distL="0" distR="0" wp14:anchorId="417F87A1" wp14:editId="4C17F5E7">
            <wp:extent cx="155575" cy="155575"/>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A97F882" w14:textId="267A012A" w:rsidR="00E46A7A" w:rsidRDefault="00E46A7A" w:rsidP="0053384E">
      <w:pPr>
        <w:spacing w:after="120"/>
        <w:jc w:val="both"/>
        <w:rPr>
          <w:color w:val="050505"/>
          <w:sz w:val="26"/>
          <w:szCs w:val="26"/>
          <w:shd w:val="clear" w:color="auto" w:fill="FFFFFF"/>
        </w:rPr>
      </w:pPr>
      <w:r w:rsidRPr="00E46A7A">
        <w:rPr>
          <w:noProof/>
          <w:color w:val="050505"/>
          <w:sz w:val="26"/>
          <w:szCs w:val="26"/>
          <w:shd w:val="clear" w:color="auto" w:fill="FFFFFF"/>
        </w:rPr>
        <w:drawing>
          <wp:inline distT="0" distB="0" distL="0" distR="0" wp14:anchorId="54830B78" wp14:editId="34896CEA">
            <wp:extent cx="155575" cy="155575"/>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A7A">
        <w:rPr>
          <w:color w:val="050505"/>
          <w:sz w:val="26"/>
          <w:szCs w:val="26"/>
          <w:shd w:val="clear" w:color="auto" w:fill="FFFFFF"/>
        </w:rPr>
        <w:t> Tạo môi trường cho học sinh, sinh viên rèn luyện theo tiêu chí “Thể lực tốt” đạt danh hiệu “Sinh viên 5 tốt” các cấp.</w:t>
      </w:r>
    </w:p>
    <w:p w14:paraId="407E8FC9" w14:textId="600477EF" w:rsidR="00E46A7A" w:rsidRDefault="00E46A7A" w:rsidP="0053384E">
      <w:pPr>
        <w:spacing w:after="120"/>
        <w:jc w:val="both"/>
        <w:rPr>
          <w:color w:val="050505"/>
          <w:sz w:val="26"/>
          <w:szCs w:val="26"/>
          <w:shd w:val="clear" w:color="auto" w:fill="FFFFFF"/>
        </w:rPr>
      </w:pPr>
      <w:r w:rsidRPr="00E46A7A">
        <w:rPr>
          <w:noProof/>
          <w:color w:val="050505"/>
          <w:sz w:val="26"/>
          <w:szCs w:val="26"/>
          <w:shd w:val="clear" w:color="auto" w:fill="FFFFFF"/>
        </w:rPr>
        <w:drawing>
          <wp:inline distT="0" distB="0" distL="0" distR="0" wp14:anchorId="425BEE95" wp14:editId="5F223C97">
            <wp:extent cx="155575" cy="155575"/>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A7A">
        <w:rPr>
          <w:color w:val="050505"/>
          <w:sz w:val="26"/>
          <w:szCs w:val="26"/>
          <w:shd w:val="clear" w:color="auto" w:fill="FFFFFF"/>
        </w:rPr>
        <w:t> Ngày hội sức trẻ với các khu vực test thể lực dành cho các bạn học sinh, sinh viên trên địa bàn TP.HCM. Vượt qua các trạm test, các bạn sẽ nhận ngay cho mình Giấy chứng nhận “Thanh niên khỏe”</w:t>
      </w:r>
    </w:p>
    <w:p w14:paraId="5B9B93F8" w14:textId="61890151" w:rsidR="00E46A7A" w:rsidRDefault="00E46A7A" w:rsidP="0053384E">
      <w:pPr>
        <w:spacing w:after="120"/>
        <w:rPr>
          <w:color w:val="050505"/>
          <w:sz w:val="26"/>
          <w:szCs w:val="26"/>
          <w:shd w:val="clear" w:color="auto" w:fill="FFFFFF"/>
        </w:rPr>
      </w:pPr>
      <w:r w:rsidRPr="00E46A7A">
        <w:rPr>
          <w:noProof/>
          <w:color w:val="050505"/>
          <w:sz w:val="26"/>
          <w:szCs w:val="26"/>
          <w:shd w:val="clear" w:color="auto" w:fill="FFFFFF"/>
        </w:rPr>
        <w:drawing>
          <wp:inline distT="0" distB="0" distL="0" distR="0" wp14:anchorId="5BDCAADC" wp14:editId="2E01F850">
            <wp:extent cx="155575" cy="15557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46A7A">
        <w:rPr>
          <w:color w:val="050505"/>
          <w:sz w:val="26"/>
          <w:szCs w:val="26"/>
          <w:shd w:val="clear" w:color="auto" w:fill="FFFFFF"/>
        </w:rPr>
        <w:t>Tất cả đã sẵn sàng để chào đón các bạn đến với một ngày hội thật bùng cháy rồi đây</w:t>
      </w:r>
      <w:r w:rsidRPr="00E46A7A">
        <w:rPr>
          <w:noProof/>
          <w:color w:val="050505"/>
          <w:sz w:val="26"/>
          <w:szCs w:val="26"/>
          <w:shd w:val="clear" w:color="auto" w:fill="FFFFFF"/>
        </w:rPr>
        <w:drawing>
          <wp:inline distT="0" distB="0" distL="0" distR="0" wp14:anchorId="3B93A6DE" wp14:editId="7496A8E5">
            <wp:extent cx="155575" cy="15557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0B76F8E" w14:textId="77777777" w:rsidR="005257A4" w:rsidRPr="005257A4" w:rsidRDefault="00E46A7A" w:rsidP="0053384E">
      <w:pPr>
        <w:pStyle w:val="ListParagraph"/>
        <w:numPr>
          <w:ilvl w:val="0"/>
          <w:numId w:val="1"/>
        </w:numPr>
        <w:spacing w:after="120"/>
        <w:rPr>
          <w:color w:val="050505"/>
          <w:sz w:val="26"/>
          <w:szCs w:val="26"/>
          <w:shd w:val="clear" w:color="auto" w:fill="FFFFFF"/>
        </w:rPr>
      </w:pPr>
      <w:r w:rsidRPr="00E46A7A">
        <w:rPr>
          <w:color w:val="050505"/>
          <w:sz w:val="26"/>
          <w:szCs w:val="26"/>
          <w:shd w:val="clear" w:color="auto" w:fill="FFFFFF"/>
        </w:rPr>
        <w:t>Đăng kí tại đây:</w:t>
      </w:r>
      <w:r w:rsidRPr="00E46A7A">
        <w:rPr>
          <w:color w:val="050505"/>
          <w:sz w:val="26"/>
          <w:szCs w:val="26"/>
          <w:shd w:val="clear" w:color="auto" w:fill="FFFFFF"/>
        </w:rPr>
        <w:t xml:space="preserve"> </w:t>
      </w:r>
      <w:hyperlink r:id="rId8" w:history="1">
        <w:r w:rsidRPr="00E46A7A">
          <w:rPr>
            <w:rStyle w:val="Hyperlink"/>
            <w:sz w:val="26"/>
            <w:szCs w:val="26"/>
            <w:bdr w:val="none" w:sz="0" w:space="0" w:color="auto" w:frame="1"/>
          </w:rPr>
          <w:t>https://forms.gle/MPxxxriHFvCRF7RE6</w:t>
        </w:r>
      </w:hyperlink>
    </w:p>
    <w:p w14:paraId="178CC4B0" w14:textId="5FC34192" w:rsidR="008023CD" w:rsidRPr="005257A4" w:rsidRDefault="00E46A7A" w:rsidP="0053384E">
      <w:pPr>
        <w:spacing w:after="120"/>
        <w:ind w:left="360"/>
        <w:rPr>
          <w:color w:val="050505"/>
          <w:sz w:val="26"/>
          <w:szCs w:val="26"/>
          <w:shd w:val="clear" w:color="auto" w:fill="FFFFFF"/>
        </w:rPr>
      </w:pPr>
      <w:r w:rsidRPr="00E46A7A">
        <w:rPr>
          <w:noProof/>
          <w:shd w:val="clear" w:color="auto" w:fill="FFFFFF"/>
        </w:rPr>
        <w:drawing>
          <wp:inline distT="0" distB="0" distL="0" distR="0" wp14:anchorId="766B0218" wp14:editId="573CE98E">
            <wp:extent cx="155575" cy="155575"/>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Thời gian: 08h00 ngày 18/03/2023 (Thứ bảy)</w:t>
      </w:r>
      <w:r w:rsidRPr="005257A4">
        <w:rPr>
          <w:color w:val="050505"/>
          <w:sz w:val="26"/>
          <w:szCs w:val="26"/>
        </w:rPr>
        <w:br/>
      </w:r>
      <w:r w:rsidRPr="00E46A7A">
        <w:rPr>
          <w:noProof/>
          <w:shd w:val="clear" w:color="auto" w:fill="FFFFFF"/>
        </w:rPr>
        <w:drawing>
          <wp:inline distT="0" distB="0" distL="0" distR="0" wp14:anchorId="023C5A1E" wp14:editId="133C4793">
            <wp:extent cx="155575" cy="15557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Địa điểm: Nhà văn hóa Sinh viên tại Khu đô thị ĐHQG-HCM (phường Đông Hòa, thành phố Dĩ An, tỉnh Bình Dương)</w:t>
      </w:r>
      <w:r w:rsidRPr="005257A4">
        <w:rPr>
          <w:color w:val="050505"/>
          <w:sz w:val="26"/>
          <w:szCs w:val="26"/>
        </w:rPr>
        <w:br/>
      </w:r>
      <w:r w:rsidRPr="00E46A7A">
        <w:rPr>
          <w:noProof/>
          <w:shd w:val="clear" w:color="auto" w:fill="FFFFFF"/>
        </w:rPr>
        <w:drawing>
          <wp:inline distT="0" distB="0" distL="0" distR="0" wp14:anchorId="6059ED10" wp14:editId="1A0E2CCD">
            <wp:extent cx="155575" cy="155575"/>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 Nội dung: Sinh viên tham gia kiểm tra thể lực bao gồm 06 nội dung và đạt tiêu chí hoàn thành các nội dung sẽ được cấp Giấy chứng nhận “Thanh niên khỏe” có giá trị xét danh hiệu “Thanh niên khỏe” theo tiêu chuẩn “Thể lực tốt”, danh hiệu “Sinh viên 5 tốt” các cấp.</w:t>
      </w:r>
      <w:r w:rsidRPr="005257A4">
        <w:rPr>
          <w:color w:val="050505"/>
          <w:sz w:val="26"/>
          <w:szCs w:val="26"/>
        </w:rPr>
        <w:br/>
      </w:r>
      <w:r w:rsidRPr="005257A4">
        <w:rPr>
          <w:color w:val="050505"/>
          <w:sz w:val="26"/>
          <w:szCs w:val="26"/>
        </w:rPr>
        <w:br/>
      </w:r>
      <w:r w:rsidRPr="00E46A7A">
        <w:rPr>
          <w:noProof/>
          <w:shd w:val="clear" w:color="auto" w:fill="FFFFFF"/>
        </w:rPr>
        <w:drawing>
          <wp:inline distT="0" distB="0" distL="0" distR="0" wp14:anchorId="74E8798B" wp14:editId="59C41CF0">
            <wp:extent cx="155575" cy="15557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 Nội dung chi tiết xem tại: </w:t>
      </w:r>
      <w:hyperlink r:id="rId12" w:history="1">
        <w:r w:rsidR="00C8325A" w:rsidRPr="005257A4">
          <w:rPr>
            <w:rStyle w:val="Hyperlink"/>
            <w:sz w:val="26"/>
            <w:szCs w:val="26"/>
            <w:shd w:val="clear" w:color="auto" w:fill="FFFFFF"/>
          </w:rPr>
          <w:t>https://bit.ly/thanhnienkhoecapthanh2023</w:t>
        </w:r>
      </w:hyperlink>
      <w:r w:rsidRPr="005257A4">
        <w:rPr>
          <w:color w:val="050505"/>
          <w:sz w:val="26"/>
          <w:szCs w:val="26"/>
        </w:rPr>
        <w:br/>
      </w:r>
      <w:r w:rsidRPr="005257A4">
        <w:rPr>
          <w:color w:val="050505"/>
          <w:sz w:val="26"/>
          <w:szCs w:val="26"/>
        </w:rPr>
        <w:br/>
      </w:r>
      <w:r w:rsidRPr="00E46A7A">
        <w:rPr>
          <w:noProof/>
          <w:shd w:val="clear" w:color="auto" w:fill="FFFFFF"/>
        </w:rPr>
        <w:drawing>
          <wp:inline distT="0" distB="0" distL="0" distR="0" wp14:anchorId="158BCE92" wp14:editId="0DC8F891">
            <wp:extent cx="155575" cy="15557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 Còn chần chờ gì nữa mà không mau mau nhanh tay đăng kí đi nào các bạn ơi</w:t>
      </w:r>
      <w:r w:rsidRPr="005257A4">
        <w:rPr>
          <w:color w:val="050505"/>
          <w:sz w:val="26"/>
          <w:szCs w:val="26"/>
        </w:rPr>
        <w:br/>
      </w:r>
      <w:r w:rsidRPr="005257A4">
        <w:rPr>
          <w:color w:val="050505"/>
          <w:sz w:val="26"/>
          <w:szCs w:val="26"/>
        </w:rPr>
        <w:br/>
      </w:r>
      <w:r w:rsidRPr="005257A4">
        <w:rPr>
          <w:color w:val="050505"/>
          <w:sz w:val="26"/>
          <w:szCs w:val="26"/>
          <w:shd w:val="clear" w:color="auto" w:fill="FFFFFF"/>
        </w:rPr>
        <w:t>Mọi thông tin chi tiết xin vui lòng liên hệ:</w:t>
      </w:r>
      <w:r w:rsidRPr="005257A4">
        <w:rPr>
          <w:color w:val="050505"/>
          <w:sz w:val="26"/>
          <w:szCs w:val="26"/>
        </w:rPr>
        <w:br/>
      </w:r>
      <w:r w:rsidRPr="005257A4">
        <w:rPr>
          <w:color w:val="050505"/>
          <w:sz w:val="26"/>
          <w:szCs w:val="26"/>
        </w:rPr>
        <w:br/>
      </w:r>
      <w:r w:rsidRPr="00E46A7A">
        <w:rPr>
          <w:noProof/>
          <w:shd w:val="clear" w:color="auto" w:fill="FFFFFF"/>
        </w:rPr>
        <w:drawing>
          <wp:inline distT="0" distB="0" distL="0" distR="0" wp14:anchorId="2F80814B" wp14:editId="2BB287A0">
            <wp:extent cx="155575" cy="1555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Di động: 0787.690.569 - chị Minh Nguyệt - Nhân viên phòng Thể dục Thể thao</w:t>
      </w:r>
      <w:r w:rsidRPr="005257A4">
        <w:rPr>
          <w:color w:val="050505"/>
          <w:sz w:val="26"/>
          <w:szCs w:val="26"/>
        </w:rPr>
        <w:br/>
      </w:r>
      <w:r w:rsidRPr="00E46A7A">
        <w:rPr>
          <w:noProof/>
          <w:shd w:val="clear" w:color="auto" w:fill="FFFFFF"/>
        </w:rPr>
        <w:drawing>
          <wp:inline distT="0" distB="0" distL="0" distR="0" wp14:anchorId="6FECF44F" wp14:editId="46B6780E">
            <wp:extent cx="155575" cy="1555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5257A4">
        <w:rPr>
          <w:color w:val="050505"/>
          <w:sz w:val="26"/>
          <w:szCs w:val="26"/>
          <w:shd w:val="clear" w:color="auto" w:fill="FFFFFF"/>
        </w:rPr>
        <w:t> Di động: 0329.265.837 - Quỳnh Như - CTV phòng Thể dục Thể thao</w:t>
      </w:r>
    </w:p>
    <w:sectPr w:rsidR="008023CD" w:rsidRPr="005257A4" w:rsidSect="00E46A7A">
      <w:pgSz w:w="11906" w:h="16838" w:code="9"/>
      <w:pgMar w:top="1134" w:right="566" w:bottom="1134" w:left="426" w:header="720" w:footer="720"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2.25pt;height:12.25pt;visibility:visible;mso-wrap-style:square" o:bullet="t">
        <v:imagedata r:id="rId1" o:title="📌"/>
      </v:shape>
    </w:pict>
  </w:numPicBullet>
  <w:abstractNum w:abstractNumId="0" w15:restartNumberingAfterBreak="0">
    <w:nsid w:val="569973F2"/>
    <w:multiLevelType w:val="hybridMultilevel"/>
    <w:tmpl w:val="D4C4EEC2"/>
    <w:lvl w:ilvl="0" w:tplc="157C9048">
      <w:start w:val="1"/>
      <w:numFmt w:val="bullet"/>
      <w:lvlText w:val=""/>
      <w:lvlPicBulletId w:val="0"/>
      <w:lvlJc w:val="left"/>
      <w:pPr>
        <w:tabs>
          <w:tab w:val="num" w:pos="720"/>
        </w:tabs>
        <w:ind w:left="720" w:hanging="360"/>
      </w:pPr>
      <w:rPr>
        <w:rFonts w:ascii="Symbol" w:hAnsi="Symbol" w:hint="default"/>
      </w:rPr>
    </w:lvl>
    <w:lvl w:ilvl="1" w:tplc="AC8C1156" w:tentative="1">
      <w:start w:val="1"/>
      <w:numFmt w:val="bullet"/>
      <w:lvlText w:val=""/>
      <w:lvlJc w:val="left"/>
      <w:pPr>
        <w:tabs>
          <w:tab w:val="num" w:pos="1440"/>
        </w:tabs>
        <w:ind w:left="1440" w:hanging="360"/>
      </w:pPr>
      <w:rPr>
        <w:rFonts w:ascii="Symbol" w:hAnsi="Symbol" w:hint="default"/>
      </w:rPr>
    </w:lvl>
    <w:lvl w:ilvl="2" w:tplc="5D249EA6" w:tentative="1">
      <w:start w:val="1"/>
      <w:numFmt w:val="bullet"/>
      <w:lvlText w:val=""/>
      <w:lvlJc w:val="left"/>
      <w:pPr>
        <w:tabs>
          <w:tab w:val="num" w:pos="2160"/>
        </w:tabs>
        <w:ind w:left="2160" w:hanging="360"/>
      </w:pPr>
      <w:rPr>
        <w:rFonts w:ascii="Symbol" w:hAnsi="Symbol" w:hint="default"/>
      </w:rPr>
    </w:lvl>
    <w:lvl w:ilvl="3" w:tplc="B380BA32" w:tentative="1">
      <w:start w:val="1"/>
      <w:numFmt w:val="bullet"/>
      <w:lvlText w:val=""/>
      <w:lvlJc w:val="left"/>
      <w:pPr>
        <w:tabs>
          <w:tab w:val="num" w:pos="2880"/>
        </w:tabs>
        <w:ind w:left="2880" w:hanging="360"/>
      </w:pPr>
      <w:rPr>
        <w:rFonts w:ascii="Symbol" w:hAnsi="Symbol" w:hint="default"/>
      </w:rPr>
    </w:lvl>
    <w:lvl w:ilvl="4" w:tplc="7FDEC842" w:tentative="1">
      <w:start w:val="1"/>
      <w:numFmt w:val="bullet"/>
      <w:lvlText w:val=""/>
      <w:lvlJc w:val="left"/>
      <w:pPr>
        <w:tabs>
          <w:tab w:val="num" w:pos="3600"/>
        </w:tabs>
        <w:ind w:left="3600" w:hanging="360"/>
      </w:pPr>
      <w:rPr>
        <w:rFonts w:ascii="Symbol" w:hAnsi="Symbol" w:hint="default"/>
      </w:rPr>
    </w:lvl>
    <w:lvl w:ilvl="5" w:tplc="235CF2A8" w:tentative="1">
      <w:start w:val="1"/>
      <w:numFmt w:val="bullet"/>
      <w:lvlText w:val=""/>
      <w:lvlJc w:val="left"/>
      <w:pPr>
        <w:tabs>
          <w:tab w:val="num" w:pos="4320"/>
        </w:tabs>
        <w:ind w:left="4320" w:hanging="360"/>
      </w:pPr>
      <w:rPr>
        <w:rFonts w:ascii="Symbol" w:hAnsi="Symbol" w:hint="default"/>
      </w:rPr>
    </w:lvl>
    <w:lvl w:ilvl="6" w:tplc="B03222B8" w:tentative="1">
      <w:start w:val="1"/>
      <w:numFmt w:val="bullet"/>
      <w:lvlText w:val=""/>
      <w:lvlJc w:val="left"/>
      <w:pPr>
        <w:tabs>
          <w:tab w:val="num" w:pos="5040"/>
        </w:tabs>
        <w:ind w:left="5040" w:hanging="360"/>
      </w:pPr>
      <w:rPr>
        <w:rFonts w:ascii="Symbol" w:hAnsi="Symbol" w:hint="default"/>
      </w:rPr>
    </w:lvl>
    <w:lvl w:ilvl="7" w:tplc="7164838C" w:tentative="1">
      <w:start w:val="1"/>
      <w:numFmt w:val="bullet"/>
      <w:lvlText w:val=""/>
      <w:lvlJc w:val="left"/>
      <w:pPr>
        <w:tabs>
          <w:tab w:val="num" w:pos="5760"/>
        </w:tabs>
        <w:ind w:left="5760" w:hanging="360"/>
      </w:pPr>
      <w:rPr>
        <w:rFonts w:ascii="Symbol" w:hAnsi="Symbol" w:hint="default"/>
      </w:rPr>
    </w:lvl>
    <w:lvl w:ilvl="8" w:tplc="13A4E6EE" w:tentative="1">
      <w:start w:val="1"/>
      <w:numFmt w:val="bullet"/>
      <w:lvlText w:val=""/>
      <w:lvlJc w:val="left"/>
      <w:pPr>
        <w:tabs>
          <w:tab w:val="num" w:pos="6480"/>
        </w:tabs>
        <w:ind w:left="6480" w:hanging="360"/>
      </w:pPr>
      <w:rPr>
        <w:rFonts w:ascii="Symbol" w:hAnsi="Symbol" w:hint="default"/>
      </w:rPr>
    </w:lvl>
  </w:abstractNum>
  <w:num w:numId="1" w16cid:durableId="160368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7A"/>
    <w:rsid w:val="00073910"/>
    <w:rsid w:val="00110616"/>
    <w:rsid w:val="005257A4"/>
    <w:rsid w:val="0053384E"/>
    <w:rsid w:val="005718D0"/>
    <w:rsid w:val="005A7D38"/>
    <w:rsid w:val="006C002A"/>
    <w:rsid w:val="008023CD"/>
    <w:rsid w:val="00A4032E"/>
    <w:rsid w:val="00A545A2"/>
    <w:rsid w:val="00C04F7E"/>
    <w:rsid w:val="00C8325A"/>
    <w:rsid w:val="00D23003"/>
    <w:rsid w:val="00E40CFD"/>
    <w:rsid w:val="00E46A7A"/>
    <w:rsid w:val="00E93191"/>
    <w:rsid w:val="00EC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4629"/>
  <w15:chartTrackingRefBased/>
  <w15:docId w15:val="{D26CCB0A-64B1-4A50-8785-9F85295F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8"/>
        <w:szCs w:val="28"/>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7A"/>
    <w:rPr>
      <w:color w:val="0000FF"/>
      <w:u w:val="single"/>
    </w:rPr>
  </w:style>
  <w:style w:type="character" w:styleId="UnresolvedMention">
    <w:name w:val="Unresolved Mention"/>
    <w:basedOn w:val="DefaultParagraphFont"/>
    <w:uiPriority w:val="99"/>
    <w:semiHidden/>
    <w:unhideWhenUsed/>
    <w:rsid w:val="00E46A7A"/>
    <w:rPr>
      <w:color w:val="605E5C"/>
      <w:shd w:val="clear" w:color="auto" w:fill="E1DFDD"/>
    </w:rPr>
  </w:style>
  <w:style w:type="paragraph" w:styleId="ListParagraph">
    <w:name w:val="List Paragraph"/>
    <w:basedOn w:val="Normal"/>
    <w:uiPriority w:val="34"/>
    <w:qFormat/>
    <w:rsid w:val="00E4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PxxxriHFvCRF7RE6"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s://bit.ly/thanhnienkhoecapthanh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Kim Phương (Giáo Viên)</dc:creator>
  <cp:keywords/>
  <dc:description/>
  <cp:lastModifiedBy>Nguyễn Ngọc Kim Phương (Giáo Viên)</cp:lastModifiedBy>
  <cp:revision>4</cp:revision>
  <dcterms:created xsi:type="dcterms:W3CDTF">2023-03-06T06:05:00Z</dcterms:created>
  <dcterms:modified xsi:type="dcterms:W3CDTF">2023-03-06T06:10:00Z</dcterms:modified>
</cp:coreProperties>
</file>